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r>
        <w:rPr>
          <w:rFonts w:hint="eastAsia"/>
        </w:rPr>
        <w:t>台風</w:t>
      </w:r>
      <w:r>
        <w:rPr>
          <w:rFonts w:hint="eastAsia"/>
        </w:rPr>
        <w:t>10</w:t>
      </w:r>
      <w:r>
        <w:rPr>
          <w:rFonts w:hint="eastAsia"/>
        </w:rPr>
        <w:t>号被害に伴う</w:t>
      </w:r>
    </w:p>
    <w:p w:rsidR="00203F7F" w:rsidRDefault="00203F7F" w:rsidP="00203F7F">
      <w:r>
        <w:rPr>
          <w:rFonts w:hint="eastAsia"/>
        </w:rPr>
        <w:t>岩手県災害ボランティアセンター情報（第</w:t>
      </w:r>
      <w:r w:rsidR="003539C3">
        <w:rPr>
          <w:rFonts w:hint="eastAsia"/>
        </w:rPr>
        <w:t>10</w:t>
      </w:r>
      <w:r>
        <w:rPr>
          <w:rFonts w:hint="eastAsia"/>
        </w:rPr>
        <w:t>号）</w:t>
      </w:r>
    </w:p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>平成</w:t>
      </w:r>
      <w:r>
        <w:rPr>
          <w:rFonts w:hint="eastAsia"/>
        </w:rPr>
        <w:t>28</w:t>
      </w:r>
      <w:r>
        <w:rPr>
          <w:rFonts w:hint="eastAsia"/>
        </w:rPr>
        <w:t>年</w:t>
      </w:r>
      <w:r w:rsidR="00EE27FB">
        <w:rPr>
          <w:rFonts w:hint="eastAsia"/>
        </w:rPr>
        <w:t>9</w:t>
      </w:r>
      <w:r>
        <w:rPr>
          <w:rFonts w:hint="eastAsia"/>
        </w:rPr>
        <w:t>月</w:t>
      </w:r>
      <w:r w:rsidR="003539C3">
        <w:rPr>
          <w:rFonts w:hint="eastAsia"/>
        </w:rPr>
        <w:t>4</w:t>
      </w:r>
      <w:r>
        <w:rPr>
          <w:rFonts w:hint="eastAsia"/>
        </w:rPr>
        <w:t>日（</w:t>
      </w:r>
      <w:r w:rsidR="002E2925">
        <w:rPr>
          <w:rFonts w:hint="eastAsia"/>
        </w:rPr>
        <w:t>日</w:t>
      </w:r>
      <w:bookmarkStart w:id="0" w:name="_GoBack"/>
      <w:bookmarkEnd w:id="0"/>
      <w:r>
        <w:rPr>
          <w:rFonts w:hint="eastAsia"/>
        </w:rPr>
        <w:t xml:space="preserve">）　</w:t>
      </w:r>
      <w:r w:rsidR="003539C3">
        <w:rPr>
          <w:rFonts w:hint="eastAsia"/>
        </w:rPr>
        <w:t>13:30</w:t>
      </w:r>
      <w:r>
        <w:rPr>
          <w:rFonts w:hint="eastAsia"/>
        </w:rPr>
        <w:t>発行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社会福祉法人岩手県社会福祉協議会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</w:t>
      </w:r>
      <w:hyperlink r:id="rId8" w:history="1">
        <w:r w:rsidRPr="00523FB9">
          <w:rPr>
            <w:rStyle w:val="a3"/>
          </w:rPr>
          <w:t>http://www.iwate-shakyo.or.jp/</w:t>
        </w:r>
      </w:hyperlink>
    </w:p>
    <w:p w:rsidR="00203F7F" w:rsidRDefault="00203F7F" w:rsidP="00203F7F"/>
    <w:p w:rsidR="00203F7F" w:rsidRPr="00C72FED" w:rsidRDefault="00203F7F" w:rsidP="00203F7F">
      <w:pPr>
        <w:rPr>
          <w:rFonts w:asciiTheme="majorEastAsia" w:eastAsiaTheme="majorEastAsia" w:hAnsiTheme="majorEastAsia"/>
        </w:rPr>
      </w:pPr>
      <w:r w:rsidRPr="00C72FED">
        <w:rPr>
          <w:rFonts w:asciiTheme="majorEastAsia" w:eastAsiaTheme="majorEastAsia" w:hAnsiTheme="majorEastAsia" w:hint="eastAsia"/>
        </w:rPr>
        <w:t>【主なトピックス】</w:t>
      </w:r>
    </w:p>
    <w:p w:rsidR="003539C3" w:rsidRDefault="003539C3" w:rsidP="006D1C07">
      <w:r>
        <w:rPr>
          <w:rFonts w:hint="eastAsia"/>
        </w:rPr>
        <w:t xml:space="preserve">　昨日、岩泉町小川地区の現地調査を行いました。</w:t>
      </w:r>
    </w:p>
    <w:p w:rsidR="003539C3" w:rsidRDefault="003539C3" w:rsidP="006D1C07"/>
    <w:p w:rsidR="003539C3" w:rsidRDefault="003539C3" w:rsidP="006D1C07">
      <w:r>
        <w:rPr>
          <w:rFonts w:hint="eastAsia"/>
        </w:rPr>
        <w:t>●●●岩泉町小川地区の現地の状況●●●</w:t>
      </w:r>
    </w:p>
    <w:p w:rsidR="003539C3" w:rsidRDefault="003539C3" w:rsidP="006D1C07">
      <w:r>
        <w:rPr>
          <w:rFonts w:hint="eastAsia"/>
        </w:rPr>
        <w:t xml:space="preserve">　岩泉町小川地区は、道路の寸断により、岩泉町中心部からアクセスできないことから、岩手町社会福祉協議会の</w:t>
      </w:r>
      <w:r w:rsidR="00375467">
        <w:rPr>
          <w:rFonts w:hint="eastAsia"/>
        </w:rPr>
        <w:t>役</w:t>
      </w:r>
      <w:r>
        <w:rPr>
          <w:rFonts w:hint="eastAsia"/>
        </w:rPr>
        <w:t>職員</w:t>
      </w:r>
      <w:r>
        <w:rPr>
          <w:rFonts w:hint="eastAsia"/>
        </w:rPr>
        <w:t>3</w:t>
      </w:r>
      <w:r>
        <w:rPr>
          <w:rFonts w:hint="eastAsia"/>
        </w:rPr>
        <w:t>名と、葛巻町社会福祉協議会の職員</w:t>
      </w:r>
      <w:r>
        <w:rPr>
          <w:rFonts w:hint="eastAsia"/>
        </w:rPr>
        <w:t>2</w:t>
      </w:r>
      <w:r>
        <w:rPr>
          <w:rFonts w:hint="eastAsia"/>
        </w:rPr>
        <w:t>名が、昨日</w:t>
      </w:r>
      <w:r>
        <w:rPr>
          <w:rFonts w:hint="eastAsia"/>
        </w:rPr>
        <w:t>3</w:t>
      </w:r>
      <w:r>
        <w:rPr>
          <w:rFonts w:hint="eastAsia"/>
        </w:rPr>
        <w:t>日（土）に現地調査に向かいました。</w:t>
      </w:r>
    </w:p>
    <w:p w:rsidR="003539C3" w:rsidRDefault="003539C3" w:rsidP="006D1C07">
      <w:r>
        <w:rPr>
          <w:rFonts w:hint="eastAsia"/>
        </w:rPr>
        <w:t xml:space="preserve">　その状況について、県央ブロック</w:t>
      </w:r>
      <w:r w:rsidR="002F5A28">
        <w:rPr>
          <w:rFonts w:hint="eastAsia"/>
        </w:rPr>
        <w:t>社協の取りまとめを担っている</w:t>
      </w:r>
      <w:r>
        <w:rPr>
          <w:rFonts w:hint="eastAsia"/>
        </w:rPr>
        <w:t>盛岡市社会福祉協議会から次のとおり報告がありました。</w:t>
      </w:r>
    </w:p>
    <w:p w:rsidR="003539C3" w:rsidRDefault="003539C3" w:rsidP="006D1C07"/>
    <w:p w:rsidR="003539C3" w:rsidRDefault="003539C3" w:rsidP="006D1C07">
      <w:r>
        <w:rPr>
          <w:rFonts w:hint="eastAsia"/>
        </w:rPr>
        <w:t>＜道路状況＞</w:t>
      </w:r>
    </w:p>
    <w:p w:rsidR="003539C3" w:rsidRDefault="003539C3" w:rsidP="003539C3">
      <w:pPr>
        <w:ind w:left="282" w:hangingChars="117" w:hanging="282"/>
      </w:pPr>
      <w:r>
        <w:rPr>
          <w:rFonts w:hint="eastAsia"/>
        </w:rPr>
        <w:t>・　葛巻町から国道</w:t>
      </w:r>
      <w:r>
        <w:rPr>
          <w:rFonts w:hint="eastAsia"/>
        </w:rPr>
        <w:t>340</w:t>
      </w:r>
      <w:r>
        <w:rPr>
          <w:rFonts w:hint="eastAsia"/>
        </w:rPr>
        <w:t>号線は通行可能です。国道</w:t>
      </w:r>
      <w:r>
        <w:rPr>
          <w:rFonts w:hint="eastAsia"/>
        </w:rPr>
        <w:t>455</w:t>
      </w:r>
      <w:r>
        <w:rPr>
          <w:rFonts w:hint="eastAsia"/>
        </w:rPr>
        <w:t>号線は、早坂方面へは通行可能ですが、岩泉町中心部には、下栗畑から先が通行止めです。</w:t>
      </w:r>
    </w:p>
    <w:p w:rsidR="003539C3" w:rsidRDefault="003539C3" w:rsidP="006D1C07">
      <w:r>
        <w:rPr>
          <w:rFonts w:hint="eastAsia"/>
        </w:rPr>
        <w:t>・　岩泉町小川支所まで、車で葛巻町から</w:t>
      </w:r>
      <w:r>
        <w:rPr>
          <w:rFonts w:hint="eastAsia"/>
        </w:rPr>
        <w:t>40</w:t>
      </w:r>
      <w:r>
        <w:rPr>
          <w:rFonts w:hint="eastAsia"/>
        </w:rPr>
        <w:t>分、岩手町からは</w:t>
      </w:r>
      <w:r>
        <w:rPr>
          <w:rFonts w:hint="eastAsia"/>
        </w:rPr>
        <w:t>1</w:t>
      </w:r>
      <w:r>
        <w:rPr>
          <w:rFonts w:hint="eastAsia"/>
        </w:rPr>
        <w:t>時間</w:t>
      </w:r>
      <w:r>
        <w:rPr>
          <w:rFonts w:hint="eastAsia"/>
        </w:rPr>
        <w:t>30</w:t>
      </w:r>
      <w:r>
        <w:rPr>
          <w:rFonts w:hint="eastAsia"/>
        </w:rPr>
        <w:t>分かかります。</w:t>
      </w:r>
    </w:p>
    <w:p w:rsidR="002F5A28" w:rsidRDefault="002F5A28" w:rsidP="006D1C07"/>
    <w:p w:rsidR="003539C3" w:rsidRDefault="003539C3" w:rsidP="006D1C07">
      <w:r>
        <w:rPr>
          <w:rFonts w:hint="eastAsia"/>
        </w:rPr>
        <w:t>＜名目入地区の状況＞</w:t>
      </w:r>
    </w:p>
    <w:p w:rsidR="003539C3" w:rsidRDefault="003539C3" w:rsidP="002F5A28">
      <w:pPr>
        <w:ind w:left="282" w:hangingChars="117" w:hanging="282"/>
      </w:pPr>
      <w:r>
        <w:rPr>
          <w:rFonts w:hint="eastAsia"/>
        </w:rPr>
        <w:t>・　全半壊の家屋が</w:t>
      </w:r>
      <w:r>
        <w:rPr>
          <w:rFonts w:hint="eastAsia"/>
        </w:rPr>
        <w:t>25</w:t>
      </w:r>
      <w:r>
        <w:rPr>
          <w:rFonts w:hint="eastAsia"/>
        </w:rPr>
        <w:t>件ほどありました。流域の世帯は浸水または土砂が家屋に入っていました。</w:t>
      </w:r>
    </w:p>
    <w:p w:rsidR="003539C3" w:rsidRDefault="003539C3" w:rsidP="006D1C07">
      <w:r>
        <w:rPr>
          <w:rFonts w:hint="eastAsia"/>
        </w:rPr>
        <w:t>・　電気は一部で停電しています。固定電話が不通、ガソリンスタンドは営業しています。</w:t>
      </w:r>
    </w:p>
    <w:p w:rsidR="002F5A28" w:rsidRDefault="002F5A28" w:rsidP="006D1C07"/>
    <w:p w:rsidR="003539C3" w:rsidRDefault="003539C3" w:rsidP="006D1C07">
      <w:r>
        <w:rPr>
          <w:rFonts w:hint="eastAsia"/>
        </w:rPr>
        <w:t>＜門地区（岩泉町小川支所近辺）の状況＞</w:t>
      </w:r>
    </w:p>
    <w:p w:rsidR="003539C3" w:rsidRDefault="003539C3" w:rsidP="006D1C07">
      <w:r>
        <w:rPr>
          <w:rFonts w:hint="eastAsia"/>
        </w:rPr>
        <w:t>・　電気は開通していますが、断水し、固定電話は不通です。</w:t>
      </w:r>
    </w:p>
    <w:p w:rsidR="003539C3" w:rsidRDefault="003539C3" w:rsidP="006D1C07">
      <w:r>
        <w:rPr>
          <w:rFonts w:hint="eastAsia"/>
        </w:rPr>
        <w:t>・　自衛隊が</w:t>
      </w:r>
      <w:r w:rsidR="002F5A28">
        <w:rPr>
          <w:rFonts w:hint="eastAsia"/>
        </w:rPr>
        <w:t>2</w:t>
      </w:r>
      <w:r w:rsidR="002F5A28">
        <w:rPr>
          <w:rFonts w:hint="eastAsia"/>
        </w:rPr>
        <w:t>日（金）</w:t>
      </w:r>
      <w:r>
        <w:rPr>
          <w:rFonts w:hint="eastAsia"/>
        </w:rPr>
        <w:t>から入っています。</w:t>
      </w:r>
    </w:p>
    <w:p w:rsidR="003539C3" w:rsidRDefault="003539C3" w:rsidP="002F5A28">
      <w:pPr>
        <w:ind w:left="282" w:hangingChars="117" w:hanging="282"/>
      </w:pPr>
      <w:r>
        <w:rPr>
          <w:rFonts w:hint="eastAsia"/>
        </w:rPr>
        <w:t>・</w:t>
      </w:r>
      <w:r w:rsidR="002F5A28">
        <w:rPr>
          <w:rFonts w:hint="eastAsia"/>
        </w:rPr>
        <w:t xml:space="preserve">　町小川支所職員からの聞き取りでは、町でもすべての状況を把握しきれておらず、支所管内で</w:t>
      </w:r>
      <w:r w:rsidR="002F5A28">
        <w:rPr>
          <w:rFonts w:hint="eastAsia"/>
        </w:rPr>
        <w:t>500</w:t>
      </w:r>
      <w:r w:rsidR="002F5A28">
        <w:rPr>
          <w:rFonts w:hint="eastAsia"/>
        </w:rPr>
        <w:t>世帯は被害を受けているのではないかと考えているそうです。</w:t>
      </w:r>
    </w:p>
    <w:p w:rsidR="002F5A28" w:rsidRDefault="002F5A28" w:rsidP="002F5A28">
      <w:pPr>
        <w:ind w:left="282" w:hangingChars="117" w:hanging="282"/>
      </w:pPr>
      <w:r>
        <w:rPr>
          <w:rFonts w:hint="eastAsia"/>
        </w:rPr>
        <w:t>・　全半壊の家も見られ、支所周辺の敷地には泥がありました。家の片づけをしている住民の姿も見られました。</w:t>
      </w:r>
    </w:p>
    <w:p w:rsidR="002F5A28" w:rsidRPr="003539C3" w:rsidRDefault="002F5A28" w:rsidP="002F5A28">
      <w:pPr>
        <w:ind w:left="282" w:hangingChars="117" w:hanging="282"/>
      </w:pPr>
      <w:r>
        <w:rPr>
          <w:rFonts w:hint="eastAsia"/>
        </w:rPr>
        <w:t>・　災害ボランティアセンターサテライトの設置が必要と思われますが、拠点や運営体制</w:t>
      </w:r>
      <w:r w:rsidR="00B10A88">
        <w:rPr>
          <w:rFonts w:hint="eastAsia"/>
        </w:rPr>
        <w:t>、断水による仮設トイレ</w:t>
      </w:r>
      <w:r>
        <w:rPr>
          <w:rFonts w:hint="eastAsia"/>
        </w:rPr>
        <w:t>等の整備が必要です。</w:t>
      </w:r>
    </w:p>
    <w:p w:rsidR="003539C3" w:rsidRPr="003539C3" w:rsidRDefault="003539C3" w:rsidP="006D1C07"/>
    <w:p w:rsidR="00434B8D" w:rsidRDefault="00DF78AC" w:rsidP="006D1C07">
      <w:r>
        <w:rPr>
          <w:rFonts w:hint="eastAsia"/>
        </w:rPr>
        <w:t>●●●</w:t>
      </w:r>
      <w:r w:rsidR="002F5A28">
        <w:rPr>
          <w:rFonts w:hint="eastAsia"/>
        </w:rPr>
        <w:t>宮古市</w:t>
      </w:r>
      <w:r w:rsidR="00434B8D">
        <w:rPr>
          <w:rFonts w:hint="eastAsia"/>
        </w:rPr>
        <w:t>災害ボランティアセンターの活動状況●●●</w:t>
      </w:r>
    </w:p>
    <w:p w:rsidR="00DF78AC" w:rsidRDefault="00434B8D" w:rsidP="006D1C07">
      <w:r>
        <w:rPr>
          <w:rFonts w:hint="eastAsia"/>
        </w:rPr>
        <w:t>＜</w:t>
      </w:r>
      <w:r w:rsidR="00E75310">
        <w:rPr>
          <w:rFonts w:hint="eastAsia"/>
        </w:rPr>
        <w:t>新里サテライト</w:t>
      </w:r>
      <w:r>
        <w:rPr>
          <w:rFonts w:hint="eastAsia"/>
        </w:rPr>
        <w:t>＞</w:t>
      </w:r>
    </w:p>
    <w:p w:rsidR="002F5A28" w:rsidRDefault="00E75310" w:rsidP="002F5A28">
      <w:pPr>
        <w:ind w:left="282" w:hangingChars="117" w:hanging="282"/>
      </w:pPr>
      <w:r>
        <w:rPr>
          <w:rFonts w:hint="eastAsia"/>
        </w:rPr>
        <w:lastRenderedPageBreak/>
        <w:t>・　宮古市災害ボランティアセンター新里サテライト</w:t>
      </w:r>
      <w:r w:rsidR="002F5A28">
        <w:rPr>
          <w:rFonts w:hint="eastAsia"/>
        </w:rPr>
        <w:t>には、雫石町社協が</w:t>
      </w:r>
      <w:r w:rsidR="002F5A28">
        <w:rPr>
          <w:rFonts w:hint="eastAsia"/>
        </w:rPr>
        <w:t>300L</w:t>
      </w:r>
      <w:r w:rsidR="002F5A28">
        <w:rPr>
          <w:rFonts w:hint="eastAsia"/>
        </w:rPr>
        <w:t>タンク、スコップ、土嚢袋、一輪車など、活動に必要な資機材を提供しました。</w:t>
      </w:r>
    </w:p>
    <w:p w:rsidR="002F5A28" w:rsidRDefault="002F5A28" w:rsidP="002F5A28">
      <w:pPr>
        <w:ind w:left="282" w:hangingChars="117" w:hanging="282"/>
      </w:pPr>
      <w:r>
        <w:rPr>
          <w:rFonts w:hint="eastAsia"/>
        </w:rPr>
        <w:t xml:space="preserve">・　</w:t>
      </w:r>
      <w:r>
        <w:rPr>
          <w:rFonts w:hint="eastAsia"/>
        </w:rPr>
        <w:t>5</w:t>
      </w:r>
      <w:r>
        <w:rPr>
          <w:rFonts w:hint="eastAsia"/>
        </w:rPr>
        <w:t>日（月）から</w:t>
      </w:r>
      <w:r>
        <w:rPr>
          <w:rFonts w:hint="eastAsia"/>
        </w:rPr>
        <w:t>3</w:t>
      </w:r>
      <w:r>
        <w:rPr>
          <w:rFonts w:hint="eastAsia"/>
        </w:rPr>
        <w:t>日間、盛岡市社会福祉協議会職員</w:t>
      </w:r>
      <w:r>
        <w:rPr>
          <w:rFonts w:hint="eastAsia"/>
        </w:rPr>
        <w:t>2</w:t>
      </w:r>
      <w:r>
        <w:rPr>
          <w:rFonts w:hint="eastAsia"/>
        </w:rPr>
        <w:t>名が合流するほか、以後は、県央ブロック社協で調整し、支援に入る予定です。</w:t>
      </w:r>
    </w:p>
    <w:p w:rsidR="004B0BAE" w:rsidRDefault="004B0BAE" w:rsidP="004B0BAE"/>
    <w:p w:rsidR="004B0BAE" w:rsidRPr="004B0BAE" w:rsidRDefault="004B0BAE" w:rsidP="004B0BAE">
      <w:r w:rsidRPr="004B0BAE">
        <w:rPr>
          <w:rFonts w:hint="eastAsia"/>
        </w:rPr>
        <w:t>●●●</w:t>
      </w:r>
      <w:r>
        <w:rPr>
          <w:rFonts w:hint="eastAsia"/>
        </w:rPr>
        <w:t>久慈市</w:t>
      </w:r>
      <w:r w:rsidRPr="004B0BAE">
        <w:rPr>
          <w:rFonts w:hint="eastAsia"/>
        </w:rPr>
        <w:t>災害ボランティアセンターの活動状況●●●</w:t>
      </w:r>
    </w:p>
    <w:p w:rsidR="00B10A88" w:rsidRDefault="00B10A88" w:rsidP="0017410D">
      <w:pPr>
        <w:ind w:left="282" w:hanging="282"/>
      </w:pPr>
      <w:r>
        <w:rPr>
          <w:rFonts w:hint="eastAsia"/>
        </w:rPr>
        <w:t>・　昨日</w:t>
      </w:r>
      <w:r>
        <w:rPr>
          <w:rFonts w:hint="eastAsia"/>
        </w:rPr>
        <w:t>3</w:t>
      </w:r>
      <w:r>
        <w:rPr>
          <w:rFonts w:hint="eastAsia"/>
        </w:rPr>
        <w:t>日（土）、八幡平市社会福祉協議会職員</w:t>
      </w:r>
      <w:r>
        <w:rPr>
          <w:rFonts w:hint="eastAsia"/>
        </w:rPr>
        <w:t>2</w:t>
      </w:r>
      <w:r>
        <w:rPr>
          <w:rFonts w:hint="eastAsia"/>
        </w:rPr>
        <w:t>名が、八幡平市、岩手町、葛巻町が保有する高圧洗浄機</w:t>
      </w:r>
      <w:r>
        <w:rPr>
          <w:rFonts w:hint="eastAsia"/>
        </w:rPr>
        <w:t>3</w:t>
      </w:r>
      <w:r>
        <w:rPr>
          <w:rFonts w:hint="eastAsia"/>
        </w:rPr>
        <w:t>台を久慈市災害ボランティアセンターへ届けました。</w:t>
      </w:r>
    </w:p>
    <w:p w:rsidR="00E17277" w:rsidRDefault="00E17277" w:rsidP="0017410D">
      <w:pPr>
        <w:ind w:left="282" w:hanging="282"/>
      </w:pPr>
    </w:p>
    <w:p w:rsidR="00E17277" w:rsidRDefault="006932CB" w:rsidP="0017410D">
      <w:pPr>
        <w:ind w:left="282" w:hanging="282"/>
      </w:pPr>
      <w:r>
        <w:rPr>
          <w:rFonts w:hint="eastAsia"/>
        </w:rPr>
        <w:t>＜岩泉町</w:t>
      </w:r>
      <w:r w:rsidR="00E17277">
        <w:rPr>
          <w:rFonts w:hint="eastAsia"/>
        </w:rPr>
        <w:t>小川小学校付近</w:t>
      </w:r>
      <w:r>
        <w:rPr>
          <w:rFonts w:hint="eastAsia"/>
        </w:rPr>
        <w:t>＞</w:t>
      </w:r>
    </w:p>
    <w:p w:rsidR="00E17277" w:rsidRDefault="00E17277" w:rsidP="0017410D">
      <w:pPr>
        <w:ind w:left="282" w:hanging="282"/>
      </w:pPr>
      <w:r w:rsidRPr="00E17277">
        <w:rPr>
          <w:noProof/>
        </w:rPr>
        <w:drawing>
          <wp:inline distT="0" distB="0" distL="0" distR="0">
            <wp:extent cx="4572000" cy="3048000"/>
            <wp:effectExtent l="0" t="0" r="0" b="0"/>
            <wp:docPr id="1" name="図 1" descr="Y:\98台風10号災害対策本部\現地写真\岩泉町写真\280903岩泉町（岩手町・葛巻町社協現地調査）\小川小学校付近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98台風10号災害対策本部\現地写真\岩泉町写真\280903岩泉町（岩手町・葛巻町社協現地調査）\小川小学校付近③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277" w:rsidRDefault="00E17277" w:rsidP="0017410D">
      <w:pPr>
        <w:ind w:left="282" w:hanging="282"/>
      </w:pPr>
      <w:r w:rsidRPr="00E17277">
        <w:rPr>
          <w:noProof/>
        </w:rPr>
        <w:drawing>
          <wp:inline distT="0" distB="0" distL="0" distR="0">
            <wp:extent cx="4572000" cy="3048000"/>
            <wp:effectExtent l="0" t="0" r="0" b="0"/>
            <wp:docPr id="2" name="図 2" descr="Y:\98台風10号災害対策本部\現地写真\岩泉町写真\280903岩泉町（岩手町・葛巻町社協現地調査）\小川小学校付近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98台風10号災害対策本部\現地写真\岩泉町写真\280903岩泉町（岩手町・葛巻町社協現地調査）\小川小学校付近④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277" w:rsidRDefault="00E17277" w:rsidP="0017410D">
      <w:pPr>
        <w:ind w:left="282" w:hanging="282"/>
      </w:pPr>
    </w:p>
    <w:p w:rsidR="00E17277" w:rsidRDefault="00E17277" w:rsidP="0017410D">
      <w:pPr>
        <w:ind w:left="282" w:hanging="282"/>
      </w:pPr>
    </w:p>
    <w:p w:rsidR="00E17277" w:rsidRDefault="006932CB" w:rsidP="0017410D">
      <w:pPr>
        <w:ind w:left="282" w:hanging="282"/>
      </w:pPr>
      <w:r>
        <w:rPr>
          <w:rFonts w:hint="eastAsia"/>
        </w:rPr>
        <w:lastRenderedPageBreak/>
        <w:t>＜岩泉町</w:t>
      </w:r>
      <w:r w:rsidR="00E17277">
        <w:rPr>
          <w:rFonts w:hint="eastAsia"/>
        </w:rPr>
        <w:t>名目入地区付近</w:t>
      </w:r>
      <w:r>
        <w:rPr>
          <w:rFonts w:hint="eastAsia"/>
        </w:rPr>
        <w:t>＞</w:t>
      </w:r>
    </w:p>
    <w:p w:rsidR="00E17277" w:rsidRDefault="00E17277" w:rsidP="0017410D">
      <w:pPr>
        <w:ind w:left="282" w:hanging="282"/>
      </w:pPr>
      <w:r w:rsidRPr="00E17277">
        <w:rPr>
          <w:noProof/>
        </w:rPr>
        <w:drawing>
          <wp:inline distT="0" distB="0" distL="0" distR="0">
            <wp:extent cx="3543300" cy="2362200"/>
            <wp:effectExtent l="0" t="0" r="0" b="0"/>
            <wp:docPr id="3" name="図 3" descr="Y:\98台風10号災害対策本部\現地写真\岩泉町写真\280903岩泉町（岩手町・葛巻町社協現地調査）\名目入地区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98台風10号災害対策本部\現地写真\岩泉町写真\280903岩泉町（岩手町・葛巻町社協現地調査）\名目入地区①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521" cy="236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277" w:rsidRDefault="006932CB" w:rsidP="0017410D">
      <w:pPr>
        <w:ind w:left="282" w:hanging="282"/>
      </w:pPr>
      <w:r w:rsidRPr="006932CB">
        <w:rPr>
          <w:noProof/>
        </w:rPr>
        <w:drawing>
          <wp:inline distT="0" distB="0" distL="0" distR="0">
            <wp:extent cx="3543300" cy="2362200"/>
            <wp:effectExtent l="0" t="0" r="0" b="0"/>
            <wp:docPr id="5" name="図 5" descr="Y:\98台風10号災害対策本部\現地写真\岩泉町写真\280903岩泉町（岩手町・葛巻町社協現地調査）\名目入地区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:\98台風10号災害対策本部\現地写真\岩泉町写真\280903岩泉町（岩手町・葛巻町社協現地調査）\名目入地区②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2CB" w:rsidRDefault="006932CB" w:rsidP="0017410D">
      <w:pPr>
        <w:ind w:left="282" w:hanging="282"/>
      </w:pPr>
      <w:r w:rsidRPr="006932CB">
        <w:rPr>
          <w:noProof/>
        </w:rPr>
        <w:drawing>
          <wp:inline distT="0" distB="0" distL="0" distR="0">
            <wp:extent cx="3543300" cy="2362200"/>
            <wp:effectExtent l="0" t="0" r="0" b="0"/>
            <wp:docPr id="6" name="図 6" descr="Y:\98台風10号災害対策本部\現地写真\岩泉町写真\280903岩泉町（岩手町・葛巻町社協現地調査）\名目入地区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:\98台風10号災害対策本部\現地写真\岩泉町写真\280903岩泉町（岩手町・葛巻町社協現地調査）\名目入地区④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652" cy="236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2CB" w:rsidSect="0060266D">
      <w:pgSz w:w="11906" w:h="16838" w:code="9"/>
      <w:pgMar w:top="1134" w:right="1134" w:bottom="1134" w:left="1134" w:header="851" w:footer="992" w:gutter="0"/>
      <w:cols w:space="425"/>
      <w:titlePg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79D" w:rsidRDefault="0023279D" w:rsidP="0023279D">
      <w:r>
        <w:separator/>
      </w:r>
    </w:p>
  </w:endnote>
  <w:endnote w:type="continuationSeparator" w:id="0">
    <w:p w:rsidR="0023279D" w:rsidRDefault="0023279D" w:rsidP="0023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79D" w:rsidRDefault="0023279D" w:rsidP="0023279D">
      <w:r>
        <w:separator/>
      </w:r>
    </w:p>
  </w:footnote>
  <w:footnote w:type="continuationSeparator" w:id="0">
    <w:p w:rsidR="0023279D" w:rsidRDefault="0023279D" w:rsidP="0023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B639A"/>
    <w:multiLevelType w:val="hybridMultilevel"/>
    <w:tmpl w:val="B2587900"/>
    <w:lvl w:ilvl="0" w:tplc="596E28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D8691E"/>
    <w:multiLevelType w:val="hybridMultilevel"/>
    <w:tmpl w:val="07D49DD4"/>
    <w:lvl w:ilvl="0" w:tplc="15662F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7F"/>
    <w:rsid w:val="00085472"/>
    <w:rsid w:val="000F0AAB"/>
    <w:rsid w:val="0017410D"/>
    <w:rsid w:val="001D738A"/>
    <w:rsid w:val="00203F7F"/>
    <w:rsid w:val="00232486"/>
    <w:rsid w:val="0023279D"/>
    <w:rsid w:val="0027448F"/>
    <w:rsid w:val="00292CDB"/>
    <w:rsid w:val="002E2925"/>
    <w:rsid w:val="002F5A28"/>
    <w:rsid w:val="003539C3"/>
    <w:rsid w:val="00375467"/>
    <w:rsid w:val="003E7336"/>
    <w:rsid w:val="00434B8D"/>
    <w:rsid w:val="0047571D"/>
    <w:rsid w:val="004B0BAE"/>
    <w:rsid w:val="004C36CA"/>
    <w:rsid w:val="0050267B"/>
    <w:rsid w:val="00544235"/>
    <w:rsid w:val="005661B2"/>
    <w:rsid w:val="005814C7"/>
    <w:rsid w:val="005A316D"/>
    <w:rsid w:val="005E1BE4"/>
    <w:rsid w:val="005E7F57"/>
    <w:rsid w:val="0060266D"/>
    <w:rsid w:val="0067026E"/>
    <w:rsid w:val="006932CB"/>
    <w:rsid w:val="006A2D1B"/>
    <w:rsid w:val="006D1C07"/>
    <w:rsid w:val="00705597"/>
    <w:rsid w:val="00724BEF"/>
    <w:rsid w:val="00737828"/>
    <w:rsid w:val="00780E55"/>
    <w:rsid w:val="007C7607"/>
    <w:rsid w:val="007E7F77"/>
    <w:rsid w:val="008054A1"/>
    <w:rsid w:val="00817EB3"/>
    <w:rsid w:val="00847388"/>
    <w:rsid w:val="00857AC9"/>
    <w:rsid w:val="00894D53"/>
    <w:rsid w:val="009363AE"/>
    <w:rsid w:val="00966BAA"/>
    <w:rsid w:val="009A7664"/>
    <w:rsid w:val="00A150D9"/>
    <w:rsid w:val="00A659D0"/>
    <w:rsid w:val="00A83093"/>
    <w:rsid w:val="00AF5DFF"/>
    <w:rsid w:val="00B10A88"/>
    <w:rsid w:val="00C04270"/>
    <w:rsid w:val="00C12241"/>
    <w:rsid w:val="00C4285B"/>
    <w:rsid w:val="00C72FED"/>
    <w:rsid w:val="00CD1A0D"/>
    <w:rsid w:val="00D032C8"/>
    <w:rsid w:val="00D22A9F"/>
    <w:rsid w:val="00D237F9"/>
    <w:rsid w:val="00D45715"/>
    <w:rsid w:val="00D907AA"/>
    <w:rsid w:val="00DC49E5"/>
    <w:rsid w:val="00DF471A"/>
    <w:rsid w:val="00DF78AC"/>
    <w:rsid w:val="00E16772"/>
    <w:rsid w:val="00E17277"/>
    <w:rsid w:val="00E7438B"/>
    <w:rsid w:val="00E75310"/>
    <w:rsid w:val="00E914A8"/>
    <w:rsid w:val="00ED2117"/>
    <w:rsid w:val="00EE27FB"/>
    <w:rsid w:val="00F27EAF"/>
    <w:rsid w:val="00FA5B4E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B25A73A-DAB9-48CD-B34D-FFB4B52F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F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2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2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04270"/>
    <w:pPr>
      <w:ind w:leftChars="400" w:left="840"/>
    </w:pPr>
  </w:style>
  <w:style w:type="table" w:styleId="a7">
    <w:name w:val="Table Grid"/>
    <w:basedOn w:val="a1"/>
    <w:uiPriority w:val="39"/>
    <w:rsid w:val="000F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ate-shakyo.or.jp/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880B9-3A6F-4496-A4F4-F2DD46C8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田澤　晶子</dc:creator>
  <cp:keywords/>
  <dc:description/>
  <cp:lastModifiedBy>田澤　晶子</cp:lastModifiedBy>
  <cp:revision>7</cp:revision>
  <cp:lastPrinted>2016-09-04T04:23:00Z</cp:lastPrinted>
  <dcterms:created xsi:type="dcterms:W3CDTF">2016-09-03T07:47:00Z</dcterms:created>
  <dcterms:modified xsi:type="dcterms:W3CDTF">2016-09-04T07:38:00Z</dcterms:modified>
</cp:coreProperties>
</file>